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132715</wp:posOffset>
                </wp:positionH>
                <wp:positionV relativeFrom="paragraph">
                  <wp:posOffset>394970</wp:posOffset>
                </wp:positionV>
                <wp:extent cx="5781675" cy="1390650"/>
                <wp:effectExtent l="4445" t="4445" r="5080" b="14605"/>
                <wp:wrapSquare wrapText="bothSides"/>
                <wp:docPr id="1026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81675" cy="139065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NAME. :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               AKO DELANDY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Times New Roman" w:cs="Times New Roman" w:hAnsi="Times New Roman" w:hint="default"/>
                                <w:b/>
                                <w:bCs/>
                                <w:lang w:val="en-US"/>
                              </w:rPr>
                              <w:t>SEX : MALE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Phone</w:t>
                            </w:r>
                            <w:r>
                              <w:rPr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(+237) 683949357</w:t>
                            </w:r>
                            <w:r>
                              <w:rPr>
                                <w:lang w:val="fr-FR"/>
                              </w:rPr>
                              <w:t xml:space="preserve">.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Status</w:t>
                            </w:r>
                            <w:r>
                              <w:rPr>
                                <w:lang w:val="fr-FR"/>
                              </w:rPr>
                              <w:t xml:space="preserve"> :                      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Single</w:t>
                            </w:r>
                            <w:r>
                              <w:rPr>
                                <w:lang w:val="fr-FR"/>
                              </w:rPr>
                              <w:t xml:space="preserve">.  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E-mail</w:t>
                            </w:r>
                            <w:r>
                              <w:rPr>
                                <w:lang w:val="fr-FR"/>
                              </w:rPr>
                              <w:t xml:space="preserve"> :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"mailto:delandyako1@gmail.com"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sz w:val="24"/>
                                <w:szCs w:val="24"/>
                                <w:lang w:val="fr-FR"/>
                              </w:rPr>
                              <w:t>delandyako1@gmail.com</w:t>
                            </w:r>
                            <w:r>
                              <w:rPr>
                                <w:rStyle w:val="style85"/>
                                <w:sz w:val="24"/>
                                <w:szCs w:val="24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lang w:val="fr-FR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Place of Residence</w:t>
                            </w:r>
                            <w:r>
                              <w:rPr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lang w:val="en-US"/>
                              </w:rPr>
                              <w:t xml:space="preserve">Douala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10.45pt;margin-top:31.1pt;width:455.25pt;height:109.5pt;z-index:3;mso-position-horizontal-relative:text;mso-position-vertical-relative:text;mso-width-relative:page;mso-height-relative:page;mso-wrap-distance-top:3.6000001pt;mso-wrap-distance-bottom:3.6000001pt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NAME. :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               AKO DELANDY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Times New Roman" w:cs="Times New Roman" w:hAnsi="Times New Roman" w:hint="default"/>
                          <w:b/>
                          <w:bCs/>
                          <w:lang w:val="en-US"/>
                        </w:rPr>
                        <w:t>SEX : MALE</w:t>
                      </w:r>
                    </w:p>
                    <w:p>
                      <w:pPr>
                        <w:pStyle w:val="style0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Phone</w:t>
                      </w:r>
                      <w:r>
                        <w:rPr>
                          <w:lang w:val="fr-FR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(+237) 683949357</w:t>
                      </w:r>
                      <w:r>
                        <w:rPr>
                          <w:lang w:val="fr-FR"/>
                        </w:rPr>
                        <w:t xml:space="preserve">.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Status</w:t>
                      </w:r>
                      <w:r>
                        <w:rPr>
                          <w:lang w:val="fr-FR"/>
                        </w:rPr>
                        <w:t xml:space="preserve"> :                      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Single</w:t>
                      </w:r>
                      <w:r>
                        <w:rPr>
                          <w:lang w:val="fr-FR"/>
                        </w:rPr>
                        <w:t xml:space="preserve">.  </w:t>
                      </w:r>
                    </w:p>
                    <w:p>
                      <w:pPr>
                        <w:pStyle w:val="style0"/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E-mail</w:t>
                      </w:r>
                      <w:r>
                        <w:rPr>
                          <w:lang w:val="fr-FR"/>
                        </w:rPr>
                        <w:t xml:space="preserve"> :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"mailto:delandyako1@gmail.com"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sz w:val="24"/>
                          <w:szCs w:val="24"/>
                          <w:lang w:val="fr-FR"/>
                        </w:rPr>
                        <w:t>delandyako1@gmail.com</w:t>
                      </w:r>
                      <w:r>
                        <w:rPr>
                          <w:rStyle w:val="style85"/>
                          <w:sz w:val="24"/>
                          <w:szCs w:val="24"/>
                          <w:lang w:val="fr-FR"/>
                        </w:rPr>
                        <w:fldChar w:fldCharType="end"/>
                      </w:r>
                      <w:r>
                        <w:rPr>
                          <w:lang w:val="fr-FR"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Place of Residence</w:t>
                      </w:r>
                      <w:r>
                        <w:rPr>
                          <w:lang w:val="fr-FR"/>
                        </w:rPr>
                        <w:t xml:space="preserve"> : </w:t>
                      </w:r>
                      <w:r>
                        <w:rPr>
                          <w:lang w:val="en-US"/>
                        </w:rPr>
                        <w:t xml:space="preserve">Douala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hAnsi="Times New Roman"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-55880</wp:posOffset>
                </wp:positionH>
                <wp:positionV relativeFrom="paragraph">
                  <wp:posOffset>267970</wp:posOffset>
                </wp:positionV>
                <wp:extent cx="6159500" cy="45083"/>
                <wp:effectExtent l="0" t="0" r="12700" b="18415"/>
                <wp:wrapNone/>
                <wp:docPr id="1027" name="Straight Arrow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59500" cy="45083"/>
                        </a:xfrm>
                        <a:prstGeom prst="straightConnector1"/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4.4pt;margin-top:21.1pt;width:485.0pt;height:3.55pt;z-index:2;mso-position-horizontal-relative:text;mso-position-vertical-relative:text;mso-width-relative:page;mso-height-relative:page;mso-wrap-distance-left:0.0pt;mso-wrap-distance-right:0.0pt;visibility:visible;">
                <v:stroke joinstyle="miter" weight="0.5pt"/>
                <v:fill/>
              </v:shape>
            </w:pict>
          </mc:Fallback>
        </mc:AlternateContent>
      </w:r>
      <w:r>
        <w:rPr>
          <w:rFonts w:ascii="Times New Roman" w:cs="Times New Roman" w:hAnsi="Times New Roman"/>
          <w:b/>
          <w:bCs/>
          <w:sz w:val="32"/>
          <w:szCs w:val="32"/>
          <w:lang w:val="fr-FR"/>
        </w:rPr>
        <w:t xml:space="preserve">CURRICULUM VITA </w:t>
      </w:r>
    </w:p>
    <w:tbl>
      <w:tblPr>
        <w:tblStyle w:val="style4099"/>
        <w:tblW w:w="5000" w:type="pc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6304"/>
      </w:tblGrid>
      <w:tr>
        <w:trPr>
          <w:trHeight w:val="548" w:hRule="atLeast"/>
        </w:trPr>
        <w:tc>
          <w:tcPr>
            <w:tcW w:w="1631" w:type="pct"/>
            <w:tcBorders>
              <w:bottom w:val="single" w:sz="4" w:space="0" w:color="7e7e7e"/>
              <w:right w:val="nil"/>
            </w:tcBorders>
            <w:shd w:val="clear" w:color="auto" w:fill="ffffff"/>
          </w:tcPr>
          <w:p>
            <w:pPr>
              <w:pStyle w:val="style0"/>
              <w:jc w:val="left"/>
              <w:rPr>
                <w:rFonts w:ascii="Times New Roman" w:cs="Times New Roman" w:eastAsia="等线 Light" w:hAnsi="Times New Roman"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32"/>
                <w:szCs w:val="32"/>
                <w:u w:val="single"/>
                <w:lang w:val="fr-FR"/>
              </w:rPr>
              <w:t>Expérience</w:t>
            </w:r>
            <w:r>
              <w:rPr>
                <w:rFonts w:ascii="Times New Roman" w:cs="Times New Roman" w:eastAsia="等线 Light" w:hAnsi="Times New Roman"/>
                <w:b/>
                <w:bCs/>
                <w:i/>
                <w:iCs/>
                <w:sz w:val="28"/>
                <w:szCs w:val="28"/>
                <w:lang w:val="fr-FR"/>
              </w:rPr>
              <w:t>.</w:t>
            </w:r>
          </w:p>
        </w:tc>
        <w:tc>
          <w:tcPr>
            <w:tcW w:w="3368" w:type="pct"/>
            <w:tcBorders>
              <w:bottom w:val="single" w:sz="4" w:space="0" w:color="7e7e7e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eastAsia="等线 Light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</w:p>
        </w:tc>
      </w:tr>
      <w:tr>
        <w:tblPrEx/>
        <w:trPr>
          <w:trHeight w:val="548" w:hRule="atLeast"/>
        </w:trPr>
        <w:tc>
          <w:tcPr>
            <w:tcW w:w="1631" w:type="pct"/>
            <w:tcBorders>
              <w:bottom w:val="single" w:sz="4" w:space="0" w:color="7e7e7e"/>
              <w:right w:val="nil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32"/>
                <w:szCs w:val="32"/>
                <w:u w:val="single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28"/>
                <w:szCs w:val="28"/>
                <w:u w:val="none"/>
                <w:lang w:val="en-US"/>
              </w:rPr>
              <w:t>2022/05 - 2023/12</w:t>
            </w:r>
          </w:p>
        </w:tc>
        <w:tc>
          <w:tcPr>
            <w:tcW w:w="3368" w:type="pct"/>
            <w:tcBorders>
              <w:bottom w:val="single" w:sz="4" w:space="0" w:color="7e7e7e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24"/>
                <w:szCs w:val="24"/>
                <w:u w:val="single"/>
                <w:lang w:val="en-US"/>
              </w:rPr>
              <w:t xml:space="preserve">Agricultural Developer </w:t>
            </w:r>
          </w:p>
          <w:p>
            <w:pPr>
              <w:pStyle w:val="style0"/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24"/>
                <w:szCs w:val="24"/>
                <w:lang w:val="en-US"/>
              </w:rPr>
              <w:t>SEMAGRI SARL CAMEROON- MUTENGENE</w:t>
            </w:r>
          </w:p>
          <w:p>
            <w:pPr>
              <w:pStyle w:val="style0"/>
              <w:numPr>
                <w:ilvl w:val="0"/>
                <w:numId w:val="1"/>
              </w:numPr>
              <w:ind w:left="720" w:leftChars="0" w:hanging="360" w:firstLineChars="0"/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Responsible for technical advise and follow up rural farmers production.</w:t>
            </w:r>
          </w:p>
          <w:p>
            <w:pPr>
              <w:pStyle w:val="style0"/>
              <w:numPr>
                <w:ilvl w:val="0"/>
                <w:numId w:val="1"/>
              </w:numPr>
              <w:ind w:left="720" w:leftChars="0" w:hanging="360" w:firstLineChars="0"/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Follow up of newly Introduced seeds to be tried by farmers.</w:t>
            </w:r>
          </w:p>
          <w:p>
            <w:pPr>
              <w:pStyle w:val="style0"/>
              <w:numPr>
                <w:ilvl w:val="0"/>
                <w:numId w:val="1"/>
              </w:numPr>
              <w:ind w:left="720" w:leftChars="0" w:hanging="360" w:firstLineChars="0"/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Organizing seminars and scheduling field-day with farmers.</w:t>
            </w:r>
          </w:p>
          <w:p>
            <w:pPr>
              <w:pStyle w:val="style0"/>
              <w:numPr>
                <w:ilvl w:val="0"/>
                <w:numId w:val="1"/>
              </w:numPr>
              <w:ind w:left="720" w:leftChars="0" w:hanging="360" w:firstLineChars="0"/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Suggesting different economic way of production to rural farmers.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 xml:space="preserve">Achievement </w:t>
            </w:r>
          </w:p>
          <w:p>
            <w:pPr>
              <w:pStyle w:val="style0"/>
              <w:numPr>
                <w:ilvl w:val="0"/>
                <w:numId w:val="0"/>
              </w:numPr>
              <w:ind w:firstLine="360" w:firstLineChars="150"/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- Successful holding of many field days and seminar on different vegetable and cereal seeds available for production.</w:t>
            </w:r>
          </w:p>
          <w:p>
            <w:pPr>
              <w:pStyle w:val="style0"/>
              <w:numPr>
                <w:ilvl w:val="0"/>
                <w:numId w:val="0"/>
              </w:numPr>
              <w:ind w:firstLine="360" w:firstLineChars="150"/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等线 Light" w:hAnsi="Times New Roman" w:hint="default"/>
                <w:b w:val="false"/>
                <w:bCs w:val="false"/>
                <w:i w:val="false"/>
                <w:iCs w:val="false"/>
                <w:sz w:val="24"/>
                <w:szCs w:val="24"/>
                <w:lang w:val="en-US"/>
              </w:rPr>
              <w:t>- Successfully establishing a calender for Production and fertilization of egg plant ,Onion, Cabbage and many more in Fako.</w:t>
            </w:r>
          </w:p>
        </w:tc>
      </w:tr>
      <w:tr>
        <w:tblPrEx/>
        <w:trPr>
          <w:trHeight w:val="571" w:hRule="atLeast"/>
        </w:trPr>
        <w:tc>
          <w:tcPr>
            <w:tcW w:w="1631" w:type="pct"/>
            <w:tcBorders>
              <w:right w:val="single" w:sz="4" w:space="0" w:color="7e7e7e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28"/>
                <w:szCs w:val="28"/>
                <w:lang w:val="en-US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>2021/05 — 2022/0</w:t>
            </w:r>
            <w:r>
              <w:rPr>
                <w:rFonts w:ascii="Times New Roman" w:cs="Times New Roman" w:eastAsia="等线 Light" w:hAnsi="Times New Roman" w:hint="default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4</w:t>
            </w:r>
          </w:p>
        </w:tc>
        <w:tc>
          <w:tcPr>
            <w:tcW w:w="3368" w:type="pct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 xml:space="preserve">Unit manager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>Ntui agricultural-Venture  Ntui</w:t>
            </w:r>
          </w:p>
          <w:p>
            <w:pPr>
              <w:pStyle w:val="style179"/>
              <w:numPr>
                <w:ilvl w:val="0"/>
                <w:numId w:val="2"/>
              </w:numPr>
              <w:ind w:left="720" w:leftChars="0" w:hanging="360" w:firstLineChars="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Incharge of proposing different agricultural programs base on seasons.</w:t>
            </w:r>
          </w:p>
          <w:p>
            <w:pPr>
              <w:pStyle w:val="style179"/>
              <w:numPr>
                <w:ilvl w:val="0"/>
                <w:numId w:val="2"/>
              </w:numPr>
              <w:ind w:left="720" w:leftChars="0" w:hanging="360" w:firstLineChars="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Develop a plan of activities of different adopted agricultural programs </w:t>
            </w:r>
          </w:p>
          <w:p>
            <w:pPr>
              <w:pStyle w:val="style179"/>
              <w:numPr>
                <w:ilvl w:val="0"/>
                <w:numId w:val="2"/>
              </w:numPr>
              <w:ind w:left="720" w:leftChars="0" w:hanging="360" w:firstLineChars="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Making sure the best agricultural practice is practice for each crop.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 xml:space="preserve">Achievement 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Being able to manage agricultural activities of medium scale and under pressure.</w:t>
            </w:r>
          </w:p>
        </w:tc>
      </w:tr>
      <w:tr>
        <w:tblPrEx/>
        <w:trPr>
          <w:trHeight w:val="571" w:hRule="atLeast"/>
        </w:trPr>
        <w:tc>
          <w:tcPr>
            <w:tcW w:w="1631" w:type="pct"/>
            <w:tcBorders>
              <w:right w:val="single" w:sz="4" w:space="0" w:color="7e7e7e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>2020/11 – 2021/04</w:t>
            </w:r>
          </w:p>
        </w:tc>
        <w:tc>
          <w:tcPr>
            <w:tcW w:w="3368" w:type="pct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Général labour</w:t>
            </w: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>SO.CA.PALM Mbongo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Incharge of weed control in palms (Phytosanitaire)  using recommended herbicides and specified methods.</w:t>
            </w:r>
          </w:p>
          <w:p>
            <w:pPr>
              <w:pStyle w:val="style179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Take track of weed ecological cycle within different sections of the division.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 xml:space="preserve">Achievement 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Being able to manage and control weed in big plantation,without causing environmental damage </w:t>
            </w:r>
          </w:p>
          <w:p>
            <w:pPr>
              <w:pStyle w:val="style0"/>
              <w:ind w:left="360"/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tbl>
      <w:tblPr>
        <w:tblStyle w:val="style4099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156"/>
      </w:tblGrid>
      <w:tr>
        <w:trPr>
          <w:trHeight w:val="335" w:hRule="atLeast"/>
        </w:trPr>
        <w:tc>
          <w:tcPr>
            <w:tcW w:w="3119" w:type="dxa"/>
            <w:tcBorders>
              <w:bottom w:val="single" w:sz="4" w:space="0" w:color="7e7e7e"/>
              <w:right w:val="nil"/>
            </w:tcBorders>
            <w:shd w:val="clear" w:color="auto" w:fill="ffffff"/>
          </w:tcPr>
          <w:p>
            <w:pPr>
              <w:pStyle w:val="style0"/>
              <w:jc w:val="left"/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32"/>
                <w:szCs w:val="32"/>
                <w:u w:val="single"/>
                <w:lang w:val="fr-FR"/>
              </w:rPr>
              <w:t xml:space="preserve">Education </w:t>
            </w:r>
          </w:p>
        </w:tc>
        <w:tc>
          <w:tcPr>
            <w:tcW w:w="6156" w:type="dxa"/>
            <w:tcBorders>
              <w:bottom w:val="single" w:sz="4" w:space="0" w:color="7e7e7e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eastAsia="等线 Light" w:hAnsi="Times New Roman"/>
                <w:b/>
                <w:bCs/>
                <w:i/>
                <w:iCs/>
                <w:sz w:val="28"/>
                <w:szCs w:val="28"/>
                <w:u w:val="single"/>
                <w:lang w:val="fr-FR"/>
              </w:rPr>
            </w:pPr>
          </w:p>
        </w:tc>
      </w:tr>
      <w:tr>
        <w:tblPrEx/>
        <w:trPr>
          <w:trHeight w:val="349" w:hRule="atLeast"/>
        </w:trPr>
        <w:tc>
          <w:tcPr>
            <w:tcW w:w="3119" w:type="dxa"/>
            <w:tcBorders>
              <w:right w:val="single" w:sz="4" w:space="0" w:color="7e7e7e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 xml:space="preserve">2022/2023 </w:t>
            </w:r>
          </w:p>
        </w:tc>
        <w:tc>
          <w:tcPr>
            <w:tcW w:w="6156" w:type="dxa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eastAsia="等线 Light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 Light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en-US"/>
              </w:rPr>
              <w:t xml:space="preserve">Master Professionnel in Agronomy and soil Science </w:t>
            </w:r>
          </w:p>
          <w:p>
            <w:pPr>
              <w:pStyle w:val="style0"/>
              <w:rPr>
                <w:rFonts w:ascii="Times New Roman" w:cs="Times New Roman" w:eastAsia="等线 Light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o   Bamenda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Universite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Institute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of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Science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and Technology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(B.U.S.T)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Supervised by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University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of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Dschang(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 xml:space="preserve"> </w:t>
            </w:r>
            <w:r>
              <w:rPr>
                <w:rFonts w:ascii="Times New Roman" w:cs="Times New Roman" w:eastAsia="等线" w:hAnsi="Times New Roman" w:hint="default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fr-FR" w:bidi="ar-SA" w:eastAsia="en-US"/>
              </w:rPr>
              <w:t>FASA)</w:t>
            </w:r>
          </w:p>
        </w:tc>
      </w:tr>
      <w:tr>
        <w:tblPrEx/>
        <w:trPr>
          <w:trHeight w:val="349" w:hRule="atLeast"/>
        </w:trPr>
        <w:tc>
          <w:tcPr>
            <w:tcW w:w="3119" w:type="dxa"/>
            <w:tcBorders>
              <w:right w:val="single" w:sz="4" w:space="0" w:color="7e7e7e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 xml:space="preserve">2019 </w:t>
            </w: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/</w:t>
            </w: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 xml:space="preserve"> 2020 </w:t>
            </w:r>
          </w:p>
        </w:tc>
        <w:tc>
          <w:tcPr>
            <w:tcW w:w="6156" w:type="dxa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Professional Bachelors Degree </w:t>
            </w: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in Agronomy and Soil science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Bamenda Universite Institute of Science and Technology (B.U.S.T)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Supervised </w:t>
            </w: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by University of Dschang( FASA)</w:t>
            </w:r>
          </w:p>
        </w:tc>
      </w:tr>
      <w:tr>
        <w:tblPrEx/>
        <w:trPr>
          <w:trHeight w:val="335" w:hRule="atLeast"/>
        </w:trPr>
        <w:tc>
          <w:tcPr>
            <w:tcW w:w="3119" w:type="dxa"/>
            <w:tcBorders>
              <w:right w:val="single" w:sz="4" w:space="0" w:color="7e7e7e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 xml:space="preserve">2018 </w:t>
            </w: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>2019</w:t>
            </w:r>
          </w:p>
        </w:tc>
        <w:tc>
          <w:tcPr>
            <w:tcW w:w="61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Higher National Diploma (H.N.D)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Bamenda Universite Institute of science and Technology (B.U.S.T)</w:t>
            </w:r>
          </w:p>
        </w:tc>
      </w:tr>
      <w:tr>
        <w:tblPrEx/>
        <w:trPr>
          <w:trHeight w:val="349" w:hRule="atLeast"/>
        </w:trPr>
        <w:tc>
          <w:tcPr>
            <w:tcW w:w="3119" w:type="dxa"/>
            <w:tcBorders>
              <w:right w:val="single" w:sz="4" w:space="0" w:color="7e7e7e"/>
            </w:tcBorders>
            <w:shd w:val="clear" w:color="auto" w:fill="ffffff"/>
          </w:tcPr>
          <w:p>
            <w:pPr>
              <w:pStyle w:val="style0"/>
              <w:jc w:val="right"/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</w:pP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 xml:space="preserve">2014 </w:t>
            </w: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en-US"/>
              </w:rPr>
              <w:t>/</w:t>
            </w:r>
            <w:r>
              <w:rPr>
                <w:rFonts w:ascii="Times New Roman" w:cs="Times New Roman" w:eastAsia="等线 Light" w:hAnsi="Times New Roman"/>
                <w:b/>
                <w:bCs/>
                <w:i w:val="false"/>
                <w:iCs w:val="false"/>
                <w:sz w:val="28"/>
                <w:szCs w:val="28"/>
                <w:lang w:val="fr-FR"/>
              </w:rPr>
              <w:t xml:space="preserve"> 2015</w:t>
            </w:r>
          </w:p>
        </w:tc>
        <w:tc>
          <w:tcPr>
            <w:tcW w:w="6156" w:type="dxa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Cameroon General Certificate of Education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-Advance level Science (A-Level GCE)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Government Bilingual High School Mutengene.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tbl>
      <w:tblPr>
        <w:tblStyle w:val="style410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6156"/>
      </w:tblGrid>
      <w:tr>
        <w:trPr>
          <w:trHeight w:val="395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bCs w:val="false"/>
                <w:i/>
                <w:iCs/>
                <w:sz w:val="32"/>
                <w:szCs w:val="32"/>
                <w:u w:val="single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  <w:t xml:space="preserve">Skills </w:t>
            </w:r>
          </w:p>
        </w:tc>
        <w:tc>
          <w:tcPr>
            <w:tcW w:w="61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bCs w:val="false"/>
                <w:sz w:val="28"/>
                <w:szCs w:val="28"/>
                <w:lang w:val="fr-FR"/>
              </w:rPr>
            </w:pPr>
          </w:p>
        </w:tc>
      </w:tr>
      <w:tr>
        <w:tblPrEx/>
        <w:trPr>
          <w:trHeight w:val="337" w:hRule="atLeast"/>
        </w:trPr>
        <w:tc>
          <w:tcPr>
            <w:tcW w:w="3119" w:type="dxa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bCs w:val="false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>Computer</w:t>
            </w:r>
          </w:p>
        </w:tc>
        <w:tc>
          <w:tcPr>
            <w:tcW w:w="6156" w:type="dxa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Very Good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Microsoft office pack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Statistical software pack </w:t>
            </w:r>
          </w:p>
        </w:tc>
      </w:tr>
      <w:tr>
        <w:tblPrEx/>
        <w:trPr>
          <w:trHeight w:val="351" w:hRule="atLeast"/>
        </w:trPr>
        <w:tc>
          <w:tcPr>
            <w:tcW w:w="31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bCs w:val="false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 xml:space="preserve">Machines </w:t>
            </w:r>
          </w:p>
        </w:tc>
        <w:tc>
          <w:tcPr>
            <w:tcW w:w="615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Very Good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Small Hands equipments</w:t>
            </w:r>
          </w:p>
        </w:tc>
      </w:tr>
      <w:tr>
        <w:tblPrEx/>
        <w:trPr>
          <w:trHeight w:val="879" w:hRule="atLeast"/>
        </w:trPr>
        <w:tc>
          <w:tcPr>
            <w:tcW w:w="3119" w:type="dxa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 xml:space="preserve">Language 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 xml:space="preserve">English </w:t>
            </w:r>
          </w:p>
          <w:p>
            <w:pPr>
              <w:pStyle w:val="style179"/>
              <w:jc w:val="center"/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  <w:lang w:val="fr-FR"/>
              </w:rPr>
            </w:pP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b w:val="false"/>
                <w:bCs w:val="false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fr-FR"/>
              </w:rPr>
              <w:t xml:space="preserve">French </w:t>
            </w:r>
          </w:p>
        </w:tc>
        <w:tc>
          <w:tcPr>
            <w:tcW w:w="6156" w:type="dxa"/>
            <w:tcBorders/>
            <w:shd w:val="clear" w:color="auto" w:fill="f1f1f1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fr-FR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Very Good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Good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8"/>
                <w:szCs w:val="28"/>
                <w:lang w:val="fr-FR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fr-FR"/>
        </w:rPr>
        <w:t>Referees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</w:t>
      </w:r>
    </w:p>
    <w:tbl>
      <w:tblPr>
        <w:tblStyle w:val="style154"/>
        <w:tblW w:w="9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9"/>
      </w:tblGrid>
      <w:tr>
        <w:trPr>
          <w:trHeight w:val="376" w:hRule="atLeast"/>
        </w:trPr>
        <w:tc>
          <w:tcPr>
            <w:tcW w:w="46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fr-FR"/>
              </w:rPr>
              <w:t>Miss Lobe Zipora</w:t>
            </w:r>
          </w:p>
        </w:tc>
        <w:tc>
          <w:tcPr>
            <w:tcW w:w="467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 xml:space="preserve">Subdivisional delegate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fr-FR"/>
              </w:rPr>
              <w:t>Tel : 680546463</w:t>
            </w:r>
          </w:p>
        </w:tc>
      </w:tr>
      <w:tr>
        <w:tblPrEx/>
        <w:trPr>
          <w:trHeight w:val="376" w:hRule="atLeast"/>
        </w:trPr>
        <w:tc>
          <w:tcPr>
            <w:tcW w:w="46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fr-FR"/>
              </w:rPr>
              <w:t>Mr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. Dalae</w:t>
            </w:r>
          </w:p>
        </w:tc>
        <w:tc>
          <w:tcPr>
            <w:tcW w:w="467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Semagri Douala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+237673465783</w:t>
            </w:r>
          </w:p>
        </w:tc>
      </w:tr>
      <w:tr>
        <w:tblPrEx/>
        <w:trPr>
          <w:trHeight w:val="504" w:hRule="atLeast"/>
        </w:trPr>
        <w:tc>
          <w:tcPr>
            <w:tcW w:w="467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Dr. Tabi Kingsly</w:t>
            </w:r>
          </w:p>
        </w:tc>
        <w:tc>
          <w:tcPr>
            <w:tcW w:w="467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Lecturer University Of Bamenda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Tell : +237 6 56 30 18 12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p>
      <w:pPr>
        <w:pStyle w:val="style0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CERTIFICATION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 the undersigned</w:t>
      </w:r>
      <w:r>
        <w:rPr>
          <w:rFonts w:ascii="Times New Roman" w:cs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cs="Times New Roman" w:hAnsi="Times New Roman"/>
          <w:sz w:val="28"/>
          <w:szCs w:val="28"/>
          <w:u w:val="single"/>
        </w:rPr>
        <w:t>AKO DELANDY</w:t>
      </w:r>
      <w:r>
        <w:rPr>
          <w:rFonts w:ascii="Times New Roman" w:cs="Times New Roman" w:hAnsi="Times New Roman"/>
          <w:sz w:val="28"/>
          <w:szCs w:val="28"/>
        </w:rPr>
        <w:t>, attest upon my full conscience and honour that the above information accurately reflects my personal situation, my qualification and my professional experience.</w:t>
      </w:r>
    </w:p>
    <w:p>
      <w:pPr>
        <w:pStyle w:val="style0"/>
        <w:spacing w:before="2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  <w:lang w:val="fr-FR"/>
        </w:rPr>
      </w:pPr>
    </w:p>
    <w:sectPr>
      <w:pgSz w:w="12240" w:h="15840" w:orient="portrait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1E7F323"/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01E88C0"/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107B75D7"/>
    <w:lvl w:ilvl="0">
      <w:start w:val="5"/>
      <w:numFmt w:val="bullet"/>
      <w:lvlText w:val="-"/>
      <w:lvlJc w:val="left"/>
      <w:pPr>
        <w:ind w:left="720" w:hanging="360"/>
      </w:pPr>
      <w:rPr>
        <w:rFonts w:ascii="Calibri" w:cs="Times New Roman" w:eastAsia="等线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2B1F7E16"/>
    <w:lvl w:ilvl="0">
      <w:start w:val="5"/>
      <w:numFmt w:val="bullet"/>
      <w:lvlText w:val="-"/>
      <w:lvlJc w:val="left"/>
      <w:pPr>
        <w:ind w:left="1080" w:hanging="360"/>
      </w:pPr>
      <w:rPr>
        <w:rFonts w:ascii="Calibri" w:cs="Times New Roman" w:eastAsia="等线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32430221"/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3D23637"/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54D10FA4"/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等线" w:cs="宋体" w:eastAsia="等线" w:hAnsi="等线"/>
      <w:sz w:val="22"/>
      <w:szCs w:val="22"/>
      <w:lang w:val="zh-CN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  <w:style w:type="table" w:customStyle="1" w:styleId="style4098">
    <w:name w:val="Plain Table 3"/>
    <w:basedOn w:val="style105"/>
    <w:next w:val="style4098"/>
    <w:uiPriority w:val="43"/>
    <w:pPr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aps/>
      </w:rPr>
      <w:tblPr/>
      <w:tcPr>
        <w:tcBorders>
          <w:bottom w:val="single" w:sz="4" w:space="0" w:color="7e7e7e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1f1f1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e7e7e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1f1f1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customStyle="1" w:styleId="style4099">
    <w:name w:val="Plain Table 5"/>
    <w:basedOn w:val="style105"/>
    <w:next w:val="style4099"/>
    <w:qFormat/>
    <w:uiPriority w:val="45"/>
    <w:pPr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等线 Light" w:cs="宋体" w:eastAsia="等线 Light" w:hAnsi="等线 Light"/>
        <w:i/>
        <w:iCs/>
        <w:sz w:val="26"/>
      </w:rPr>
      <w:tblPr/>
      <w:tcPr>
        <w:tcBorders>
          <w:bottom w:val="single" w:sz="4" w:space="0" w:color="7e7e7e"/>
        </w:tcBorders>
        <w:shd w:val="clear" w:color="auto" w:fill="ffffff"/>
      </w:tcPr>
    </w:tblStylePr>
    <w:tblStylePr w:type="lastRow">
      <w:pPr/>
      <w:rPr>
        <w:rFonts w:ascii="等线 Light" w:cs="宋体" w:eastAsia="等线 Light" w:hAnsi="等线 Light"/>
        <w:i/>
        <w:iCs/>
        <w:sz w:val="26"/>
      </w:rPr>
      <w:tblPr/>
      <w:tcPr>
        <w:tcBorders>
          <w:top w:val="single" w:sz="4" w:space="0" w:color="7e7e7e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1f1f1"/>
      </w:tcPr>
    </w:tblStylePr>
    <w:tblStylePr w:type="firstCol">
      <w:pPr>
        <w:jc w:val="right"/>
      </w:pPr>
      <w:rPr>
        <w:rFonts w:ascii="等线 Light" w:cs="宋体" w:eastAsia="等线 Light" w:hAnsi="等线 Light"/>
        <w:i/>
        <w:iCs/>
        <w:sz w:val="26"/>
      </w:rPr>
      <w:tblPr/>
      <w:tcPr>
        <w:tcBorders>
          <w:right w:val="single" w:sz="4" w:space="0" w:color="7e7e7e"/>
        </w:tcBorders>
        <w:shd w:val="clear" w:color="auto" w:fill="ffffff"/>
      </w:tcPr>
    </w:tblStylePr>
    <w:tblStylePr w:type="lastCol">
      <w:pPr/>
      <w:rPr>
        <w:rFonts w:ascii="等线 Light" w:cs="宋体" w:eastAsia="等线 Light" w:hAnsi="等线 Light"/>
        <w:i/>
        <w:iCs/>
        <w:sz w:val="26"/>
      </w:rPr>
      <w:tblPr/>
      <w:tcPr>
        <w:tcBorders>
          <w:left w:val="single" w:sz="4" w:space="0" w:color="7e7e7e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1f1f1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100">
    <w:name w:val="Plain Table 4"/>
    <w:basedOn w:val="style105"/>
    <w:next w:val="style4100"/>
    <w:qFormat/>
    <w:uiPriority w:val="44"/>
    <w:pPr/>
    <w:rPr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1f1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1f1f1"/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Words>365</Words>
  <Pages>2</Pages>
  <Characters>2228</Characters>
  <Application>WPS Office</Application>
  <DocSecurity>0</DocSecurity>
  <Paragraphs>103</Paragraphs>
  <ScaleCrop>false</ScaleCrop>
  <LinksUpToDate>false</LinksUpToDate>
  <CharactersWithSpaces>2772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2022-02-28T16:49:00Z</dcterms:created>
  <dc:creator>Microsoft Office User</dc:creator>
  <lastModifiedBy>SM-N950U1</lastModifiedBy>
  <dcterms:modified xsi:type="dcterms:W3CDTF">2023-12-28T10:06:54Z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EDE24CF8645043CAAA1F82E8DE538834</vt:lpwstr>
  </property>
</Properties>
</file>